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7A" w:rsidRPr="0038610A" w:rsidRDefault="0038610A" w:rsidP="0038610A">
      <w:pPr>
        <w:jc w:val="center"/>
        <w:rPr>
          <w:sz w:val="50"/>
          <w:szCs w:val="50"/>
        </w:rPr>
      </w:pPr>
      <w:r w:rsidRPr="0038610A">
        <w:rPr>
          <w:sz w:val="50"/>
          <w:szCs w:val="50"/>
        </w:rPr>
        <w:t>PBIS School-Wide Acknowledgement Matrix</w:t>
      </w:r>
    </w:p>
    <w:p w:rsidR="0038610A" w:rsidRPr="0038610A" w:rsidRDefault="0038610A" w:rsidP="0038610A">
      <w:pPr>
        <w:jc w:val="center"/>
        <w:rPr>
          <w:b/>
          <w:sz w:val="50"/>
          <w:szCs w:val="50"/>
        </w:rPr>
      </w:pPr>
      <w:r w:rsidRPr="0038610A">
        <w:rPr>
          <w:b/>
          <w:sz w:val="50"/>
          <w:szCs w:val="50"/>
        </w:rPr>
        <w:t>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970"/>
        <w:gridCol w:w="2790"/>
        <w:gridCol w:w="3330"/>
      </w:tblGrid>
      <w:tr w:rsidR="0038610A" w:rsidTr="0038610A">
        <w:tc>
          <w:tcPr>
            <w:tcW w:w="3505" w:type="dxa"/>
            <w:shd w:val="clear" w:color="auto" w:fill="D9D9D9" w:themeFill="background1" w:themeFillShade="D9"/>
          </w:tcPr>
          <w:p w:rsidR="0038610A" w:rsidRPr="0038610A" w:rsidRDefault="0038610A" w:rsidP="0038610A">
            <w:pPr>
              <w:jc w:val="center"/>
              <w:rPr>
                <w:b/>
                <w:sz w:val="30"/>
                <w:szCs w:val="30"/>
              </w:rPr>
            </w:pPr>
            <w:r w:rsidRPr="0038610A">
              <w:rPr>
                <w:b/>
                <w:sz w:val="30"/>
                <w:szCs w:val="30"/>
              </w:rPr>
              <w:t>Type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38610A" w:rsidRPr="0038610A" w:rsidRDefault="0038610A" w:rsidP="0038610A">
            <w:pPr>
              <w:jc w:val="center"/>
              <w:rPr>
                <w:b/>
                <w:sz w:val="30"/>
                <w:szCs w:val="30"/>
              </w:rPr>
            </w:pPr>
            <w:r w:rsidRPr="0038610A">
              <w:rPr>
                <w:b/>
                <w:sz w:val="30"/>
                <w:szCs w:val="30"/>
              </w:rPr>
              <w:t>What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38610A" w:rsidRPr="0038610A" w:rsidRDefault="0038610A" w:rsidP="0038610A">
            <w:pPr>
              <w:jc w:val="center"/>
              <w:rPr>
                <w:b/>
                <w:sz w:val="30"/>
                <w:szCs w:val="30"/>
              </w:rPr>
            </w:pPr>
            <w:r w:rsidRPr="0038610A">
              <w:rPr>
                <w:b/>
                <w:sz w:val="30"/>
                <w:szCs w:val="30"/>
              </w:rPr>
              <w:t>When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38610A" w:rsidRPr="0038610A" w:rsidRDefault="0038610A" w:rsidP="0038610A">
            <w:pPr>
              <w:jc w:val="center"/>
              <w:rPr>
                <w:b/>
                <w:sz w:val="30"/>
                <w:szCs w:val="30"/>
              </w:rPr>
            </w:pPr>
            <w:r w:rsidRPr="0038610A">
              <w:rPr>
                <w:b/>
                <w:sz w:val="30"/>
                <w:szCs w:val="30"/>
              </w:rPr>
              <w:t>Who</w:t>
            </w:r>
          </w:p>
        </w:tc>
      </w:tr>
      <w:tr w:rsidR="0038610A" w:rsidTr="0038610A">
        <w:trPr>
          <w:trHeight w:val="3456"/>
        </w:trPr>
        <w:tc>
          <w:tcPr>
            <w:tcW w:w="3505" w:type="dxa"/>
          </w:tcPr>
          <w:p w:rsidR="0038610A" w:rsidRPr="0038610A" w:rsidRDefault="0038610A">
            <w:pPr>
              <w:rPr>
                <w:b/>
              </w:rPr>
            </w:pPr>
            <w:r w:rsidRPr="0038610A">
              <w:rPr>
                <w:b/>
              </w:rPr>
              <w:t>Immediate/High Frequency</w:t>
            </w:r>
          </w:p>
        </w:tc>
        <w:tc>
          <w:tcPr>
            <w:tcW w:w="2970" w:type="dxa"/>
          </w:tcPr>
          <w:p w:rsidR="0038610A" w:rsidRDefault="0038610A"/>
        </w:tc>
        <w:tc>
          <w:tcPr>
            <w:tcW w:w="2790" w:type="dxa"/>
          </w:tcPr>
          <w:p w:rsidR="0038610A" w:rsidRDefault="0038610A"/>
        </w:tc>
        <w:tc>
          <w:tcPr>
            <w:tcW w:w="3330" w:type="dxa"/>
          </w:tcPr>
          <w:p w:rsidR="0038610A" w:rsidRDefault="0038610A"/>
        </w:tc>
      </w:tr>
      <w:tr w:rsidR="0038610A" w:rsidTr="0038610A">
        <w:trPr>
          <w:trHeight w:val="3456"/>
        </w:trPr>
        <w:tc>
          <w:tcPr>
            <w:tcW w:w="3505" w:type="dxa"/>
          </w:tcPr>
          <w:p w:rsidR="0038610A" w:rsidRPr="0038610A" w:rsidRDefault="0038610A">
            <w:pPr>
              <w:rPr>
                <w:b/>
              </w:rPr>
            </w:pPr>
            <w:r w:rsidRPr="0038610A">
              <w:rPr>
                <w:b/>
              </w:rPr>
              <w:t>Redemption of High Frequency</w:t>
            </w:r>
          </w:p>
        </w:tc>
        <w:tc>
          <w:tcPr>
            <w:tcW w:w="2970" w:type="dxa"/>
          </w:tcPr>
          <w:p w:rsidR="0038610A" w:rsidRDefault="0038610A"/>
        </w:tc>
        <w:tc>
          <w:tcPr>
            <w:tcW w:w="2790" w:type="dxa"/>
          </w:tcPr>
          <w:p w:rsidR="0038610A" w:rsidRDefault="0038610A"/>
        </w:tc>
        <w:tc>
          <w:tcPr>
            <w:tcW w:w="3330" w:type="dxa"/>
          </w:tcPr>
          <w:p w:rsidR="0038610A" w:rsidRDefault="0038610A"/>
        </w:tc>
      </w:tr>
    </w:tbl>
    <w:p w:rsidR="0038610A" w:rsidRDefault="0038610A"/>
    <w:sectPr w:rsidR="0038610A" w:rsidSect="003861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A"/>
    <w:rsid w:val="0038610A"/>
    <w:rsid w:val="0045767A"/>
    <w:rsid w:val="009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F260D-51F2-4646-A07F-3AD5A292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Merten</dc:creator>
  <cp:keywords/>
  <dc:description/>
  <cp:lastModifiedBy>Anne Merten</cp:lastModifiedBy>
  <cp:revision>2</cp:revision>
  <dcterms:created xsi:type="dcterms:W3CDTF">2017-02-13T17:48:00Z</dcterms:created>
  <dcterms:modified xsi:type="dcterms:W3CDTF">2017-02-13T17:48:00Z</dcterms:modified>
</cp:coreProperties>
</file>